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2EADFD52" w:rsidR="0082464F" w:rsidRPr="0082464F" w:rsidRDefault="00DF060A" w:rsidP="0082464F">
      <w:pPr>
        <w:rPr>
          <w:rFonts w:ascii="Arial" w:hAnsi="Arial" w:cs="Arial"/>
          <w:b/>
          <w:bCs/>
          <w:color w:val="000000"/>
          <w:sz w:val="28"/>
          <w:szCs w:val="28"/>
        </w:rPr>
      </w:pPr>
      <w:r w:rsidRPr="00DF060A">
        <w:rPr>
          <w:rFonts w:ascii="Arial" w:hAnsi="Arial" w:cs="Arial"/>
          <w:b/>
          <w:bCs/>
          <w:color w:val="000000"/>
          <w:sz w:val="28"/>
          <w:szCs w:val="28"/>
        </w:rPr>
        <w:t xml:space="preserve">The Jersey Tenors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504DF1B7" w14:textId="77777777" w:rsidR="007677A7" w:rsidRPr="007677A7" w:rsidRDefault="007677A7" w:rsidP="007677A7">
      <w:pPr>
        <w:rPr>
          <w:rFonts w:ascii="Calibri" w:hAnsi="Calibri"/>
          <w:color w:val="000000"/>
          <w:sz w:val="22"/>
          <w:szCs w:val="22"/>
        </w:rPr>
      </w:pPr>
      <w:r w:rsidRPr="007677A7">
        <w:rPr>
          <w:rFonts w:ascii="Calibri" w:hAnsi="Calibri"/>
          <w:color w:val="000000"/>
          <w:sz w:val="22"/>
          <w:szCs w:val="22"/>
        </w:rPr>
        <w:t>The Jersey Tenors are an Opera/Rock Mash-up sensation, creating an explosive blend of iconic Opera classics alongside Rock ‘N Roll greats like Queen, Elton John, and Bon Jovi – to name but a few. They are also Jersey Proud – and do not forget where they came from, so they have highlighted some of Jersey’s finest like Frankie Valli and The Four Seasons, Frank Sinatra, Bruce Springsteen, Kool and The Gang, and even Jersey girl Whitney Houston! These four charming wise guys will raise the roof with their powerful voices…and you’ll be singing along before </w:t>
      </w:r>
      <w:proofErr w:type="spellStart"/>
      <w:r w:rsidRPr="007677A7">
        <w:rPr>
          <w:rFonts w:ascii="Calibri" w:hAnsi="Calibri"/>
          <w:i/>
          <w:iCs/>
          <w:color w:val="000000"/>
          <w:sz w:val="22"/>
          <w:szCs w:val="22"/>
        </w:rPr>
        <w:t>yous</w:t>
      </w:r>
      <w:proofErr w:type="spellEnd"/>
      <w:r w:rsidRPr="007677A7">
        <w:rPr>
          <w:rFonts w:ascii="Calibri" w:hAnsi="Calibri"/>
          <w:i/>
          <w:iCs/>
          <w:color w:val="000000"/>
          <w:sz w:val="22"/>
          <w:szCs w:val="22"/>
        </w:rPr>
        <w:t xml:space="preserve"> guys </w:t>
      </w:r>
      <w:r w:rsidRPr="007677A7">
        <w:rPr>
          <w:rFonts w:ascii="Calibri" w:hAnsi="Calibri"/>
          <w:color w:val="000000"/>
          <w:sz w:val="22"/>
          <w:szCs w:val="22"/>
        </w:rPr>
        <w:t>know it.</w:t>
      </w:r>
    </w:p>
    <w:p w14:paraId="593ECDC6" w14:textId="77777777" w:rsidR="007677A7" w:rsidRPr="007677A7" w:rsidRDefault="007677A7" w:rsidP="007677A7">
      <w:pPr>
        <w:rPr>
          <w:rFonts w:ascii="Calibri" w:hAnsi="Calibri"/>
          <w:b/>
          <w:bCs/>
          <w:color w:val="000000"/>
          <w:sz w:val="22"/>
          <w:szCs w:val="22"/>
        </w:rPr>
      </w:pP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F167" w14:textId="77777777" w:rsidR="009B60C0" w:rsidRDefault="009B60C0" w:rsidP="007223EF">
      <w:r>
        <w:separator/>
      </w:r>
    </w:p>
  </w:endnote>
  <w:endnote w:type="continuationSeparator" w:id="0">
    <w:p w14:paraId="506C9D55" w14:textId="77777777" w:rsidR="009B60C0" w:rsidRDefault="009B60C0"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1F37" w14:textId="77777777" w:rsidR="009B60C0" w:rsidRDefault="009B60C0" w:rsidP="007223EF">
      <w:r>
        <w:separator/>
      </w:r>
    </w:p>
  </w:footnote>
  <w:footnote w:type="continuationSeparator" w:id="0">
    <w:p w14:paraId="4C48BEEB" w14:textId="77777777" w:rsidR="009B60C0" w:rsidRDefault="009B60C0"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677A7"/>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B60C0"/>
    <w:rsid w:val="009C03E3"/>
    <w:rsid w:val="009D0595"/>
    <w:rsid w:val="00A1716B"/>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F060A"/>
    <w:rsid w:val="00DF3344"/>
    <w:rsid w:val="00E02BBF"/>
    <w:rsid w:val="00E13482"/>
    <w:rsid w:val="00E30600"/>
    <w:rsid w:val="00E4387F"/>
    <w:rsid w:val="00E874F0"/>
    <w:rsid w:val="00EA36A3"/>
    <w:rsid w:val="00F12CEB"/>
    <w:rsid w:val="00F24F71"/>
    <w:rsid w:val="00F26D35"/>
    <w:rsid w:val="00F52EBF"/>
    <w:rsid w:val="00F554D0"/>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521</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608</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2026-01-20T18:05:00Z</dcterms:created>
  <dcterms:modified xsi:type="dcterms:W3CDTF">2026-01-20T18:06:00Z</dcterms:modified>
</cp:coreProperties>
</file>